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黄山学院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心理育人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精品项目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规范性要求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项目负责人须具有心理学、教育学、医学、哲学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、思政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等相关专业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背景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或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经学校大学生心理健康教育中心备案的心理咨询相关职业资质（人社部心理咨询师、卫生部心理治疗师、民政部社会工作师、人社部教育培训中心社会心理服务培训证书、中国科学院心理研究所心理咨询师基础培训证书、中国心理卫生协会心理咨询师专业技能培训证书、中国心理卫生协会心理健康社会工作者、团体心理辅导师、沙盘游戏咨询师等）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outlineLvl w:val="9"/>
        <w:rPr>
          <w:rFonts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项目开展与经费预算要求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重点项目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需满足项目建设标准，通过检查、验收；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outlineLvl w:val="9"/>
        <w:rPr>
          <w:rFonts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）一般项目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参与人数不少于300人，经费预算不高于4000元；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）团体心理辅导项目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学院层次参与人数不少于200人，经费预算不高于3000元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专业层次参与人数不少于100人次，经费预算不高于1500元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班级层次参与人数不少于30人次，经费预算不高于500元。专款专用，不得挪作他用。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outlineLvl w:val="9"/>
        <w:rPr>
          <w:rFonts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项目经费预算和支出必须符合财务报销制度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只能用于培训费用支出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</w:rPr>
        <w:t>、差旅费用支出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此项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不超过预算的50%）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</w:rPr>
        <w:t>、印刷费用支出、劳务费用支出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（仅限于本校教师和校外人员劳务，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不得用于学生劳务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其他商品和服务支出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此项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不超过预算的50%）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，不得有其他列支项。</w:t>
      </w:r>
    </w:p>
    <w:p>
      <w:pPr>
        <w:ind w:firstLine="546" w:firstLineChars="195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4.重点项目、一般项目实行结项报销；团体心理辅导项目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每次经费报销时，需提供开展团体辅导活动的通知、策划（每次的单个活动）、参与人员登记表（学生手签）、新闻报道(学院网站及以上媒体）、总结报告（重点项目以论文形式呈现）、过程视频材料、过程文字材料、过程PPT汇报材料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、必要的报销材料等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作为报销依据，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填写完成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大学生心理健康教育中心经费支出审查表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方可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自行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报销相关费用。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outlineLvl w:val="9"/>
        <w:rPr>
          <w:rFonts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项目申报书和策划书严格按照格式进行排版，经费预算严格按照相关要求进行编写，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不具备相关专业背景或者心理咨询职业资质，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不符合要求的申报材料，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原则上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取消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outlineLvl w:val="9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各层次项目按照通知的完成时间，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严格按照中心要求，递交所有结项材料。逾期未结项，不予延期，予以撤项，并追缴相关经费。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880" w:firstLineChars="210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学生处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           2022年4月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>
      <w:pPr>
        <w:ind w:firstLine="2530" w:firstLineChars="900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</w:pPr>
    </w:p>
    <w:p>
      <w:pPr>
        <w:ind w:firstLine="2530" w:firstLineChars="900"/>
        <w:rPr>
          <w:rFonts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 xml:space="preserve"> 项目申报书规范性格式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一、申报书要求主题鲜明、概念准确、观点明确、资料翔实、论证严密、文风朴实，杜绝抄袭。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二、申报书撰写采用word格式，一律用A4型版面排版，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封面部分宋体四号字体，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正文部分皆5号宋体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,段落间距固定值22磅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三、正文标题分级：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一级：左对齐，1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3…标题文字4号宋体，数字用Times New Roman，皆加粗。数字和文字之间用一个英文半角空格；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二级：左对齐，1.1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1.2…标题文字5号宋体，数字用Times New Roman，皆加粗，若其中有英文也用Times New Roman。数字和文字之间用一个英文半角空格；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三级：1.1.1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1.1.2…字体字号要求同上。三级标题汉字标题和后面正文之间用两个半角空格。</w:t>
      </w:r>
    </w:p>
    <w:p>
      <w:pPr>
        <w:numPr>
          <w:ilvl w:val="0"/>
          <w:numId w:val="1"/>
        </w:numPr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表格：采用三线表格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参考文献按照标准论文书写</w:t>
      </w:r>
    </w:p>
    <w:p>
      <w:pPr>
        <w:numPr>
          <w:ilvl w:val="0"/>
          <w:numId w:val="1"/>
        </w:numPr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经费预算计划书写格式：</w:t>
      </w:r>
    </w:p>
    <w:tbl>
      <w:tblPr>
        <w:tblStyle w:val="2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6464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6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Cs w:val="21"/>
              </w:rPr>
              <w:t>支出项目及理由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6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培训费用：（具体内容与理由）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印刷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费用：（具体内容与理由）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6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劳务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，不得用于学生劳务报销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）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10" w:firstLineChars="10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差旅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，不得超过总预算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）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10" w:firstLineChars="10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5</w:t>
            </w:r>
          </w:p>
        </w:tc>
        <w:tc>
          <w:tcPr>
            <w:tcW w:w="6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其他商品和服务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，不得超过总预算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）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</w:tbl>
    <w:p>
      <w:pPr>
        <w:ind w:firstLine="2530" w:firstLineChars="900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</w:p>
    <w:p>
      <w:pPr>
        <w:ind w:firstLine="2530" w:firstLineChars="900"/>
        <w:rPr>
          <w:rFonts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项目策划书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规范性格式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一、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策划书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要求主题鲜明、概念准确、观点明确、资料翔实、论证严密、文风朴实，杜绝抄袭。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二、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策划书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撰写采用word格式，一律用A4型版面排版，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封面部分、宋体4号字体，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正文部分皆宋体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小4，段落间距固定值22磅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三、正文标题分级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一级：左对齐，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行前不空格，按照一、二、三...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标题文字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号宋体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，加粗。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二级：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左对齐，行前两格，按照（一）（二）（三）...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标题文字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小4号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宋体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，加粗。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三级：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左对齐，行前三格，按照1、2、3、...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标题文字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小4号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宋体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，加粗。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四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级：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左对齐，行前三格，按照（1）（2）（3）...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标题文字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小4号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宋体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，加粗。</w:t>
      </w:r>
    </w:p>
    <w:p>
      <w:pPr>
        <w:numPr>
          <w:ilvl w:val="0"/>
          <w:numId w:val="2"/>
        </w:numPr>
        <w:ind w:firstLine="562" w:firstLineChars="200"/>
        <w:rPr>
          <w:rFonts w:ascii="宋体" w:hAnsi="宋体" w:eastAsia="宋体" w:cs="黑体"/>
          <w:b/>
          <w:bCs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sz w:val="28"/>
          <w:szCs w:val="28"/>
        </w:rPr>
        <w:t>范例：</w:t>
      </w:r>
    </w:p>
    <w:p>
      <w:pPr>
        <w:rPr>
          <w:rFonts w:ascii="宋体" w:hAnsi="宋体" w:eastAsia="宋体" w:cs="黑体"/>
          <w:b/>
          <w:bCs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sz w:val="28"/>
          <w:szCs w:val="28"/>
        </w:rPr>
        <w:t>一、</w:t>
      </w:r>
    </w:p>
    <w:p>
      <w:pPr>
        <w:rPr>
          <w:rFonts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黑体"/>
          <w:b/>
          <w:bCs/>
          <w:sz w:val="24"/>
          <w:szCs w:val="24"/>
        </w:rPr>
        <w:t>（二）</w:t>
      </w:r>
    </w:p>
    <w:p>
      <w:pPr>
        <w:ind w:firstLine="723" w:firstLineChars="300"/>
        <w:rPr>
          <w:rFonts w:hint="eastAsia" w:ascii="宋体" w:hAnsi="宋体" w:eastAsia="宋体" w:cs="黑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黑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黑体"/>
          <w:b/>
          <w:bCs/>
          <w:sz w:val="24"/>
          <w:szCs w:val="24"/>
          <w:lang w:val="en-US" w:eastAsia="zh-CN"/>
        </w:rPr>
        <w:t>.</w:t>
      </w:r>
    </w:p>
    <w:p>
      <w:pPr>
        <w:ind w:firstLine="723" w:firstLineChars="300"/>
        <w:rPr>
          <w:rFonts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sz w:val="24"/>
          <w:szCs w:val="24"/>
        </w:rPr>
        <w:t>（1）</w:t>
      </w:r>
    </w:p>
    <w:p/>
    <w:p/>
    <w:p/>
    <w:p/>
    <w:p/>
    <w:p/>
    <w:p/>
    <w:p/>
    <w:p/>
    <w:p>
      <w:pPr>
        <w:ind w:firstLine="201" w:firstLineChars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大学生心理健康教育中心经费支出审查表</w:t>
      </w:r>
    </w:p>
    <w:p>
      <w:pPr>
        <w:ind w:firstLine="280" w:firstLineChars="1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经费负责人编号：113004 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项目代码：310004 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项目名称：心理咨询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tbl>
      <w:tblPr>
        <w:tblStyle w:val="3"/>
        <w:tblW w:w="9870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860"/>
        <w:gridCol w:w="1951"/>
        <w:gridCol w:w="2009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2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经济事项代码</w:t>
            </w:r>
          </w:p>
        </w:tc>
        <w:tc>
          <w:tcPr>
            <w:tcW w:w="1860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报销额度</w:t>
            </w:r>
          </w:p>
          <w:p>
            <w:pP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（单位：元）</w:t>
            </w:r>
          </w:p>
        </w:tc>
        <w:tc>
          <w:tcPr>
            <w:tcW w:w="195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建议报销系统操作方式</w:t>
            </w:r>
          </w:p>
          <w:p>
            <w:pP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（以财务处实际方式为准）</w:t>
            </w:r>
          </w:p>
        </w:tc>
        <w:tc>
          <w:tcPr>
            <w:tcW w:w="2009" w:type="dxa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具体理由和费用支出说明</w:t>
            </w:r>
          </w:p>
        </w:tc>
        <w:tc>
          <w:tcPr>
            <w:tcW w:w="2025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证明人签字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（填写教师姓名及工号，不得带签）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2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其他商品和服务支出</w:t>
            </w:r>
          </w:p>
        </w:tc>
        <w:tc>
          <w:tcPr>
            <w:tcW w:w="1860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51" w:type="dxa"/>
          </w:tcPr>
          <w:p>
            <w:pP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日常报销-其他商品和服务</w:t>
            </w:r>
          </w:p>
        </w:tc>
        <w:tc>
          <w:tcPr>
            <w:tcW w:w="200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劳务费用</w:t>
            </w:r>
          </w:p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支出</w:t>
            </w:r>
          </w:p>
        </w:tc>
        <w:tc>
          <w:tcPr>
            <w:tcW w:w="1860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劳务报销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—教职工</w:t>
            </w:r>
          </w:p>
        </w:tc>
        <w:tc>
          <w:tcPr>
            <w:tcW w:w="200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劳务费用</w:t>
            </w:r>
          </w:p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支出</w:t>
            </w:r>
          </w:p>
        </w:tc>
        <w:tc>
          <w:tcPr>
            <w:tcW w:w="1860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劳务报销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—校外人员</w:t>
            </w:r>
          </w:p>
        </w:tc>
        <w:tc>
          <w:tcPr>
            <w:tcW w:w="200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报销（科研）项目负责人签字：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中心负责人审核签字：</w:t>
      </w: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学生处审批：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       学生处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大学生心理健康教育中心</w:t>
      </w:r>
    </w:p>
    <w:p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    2022年11月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8E03A8-BC88-4782-9ABA-8C685A67EA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4F0377E-13DB-4B0B-B2D4-0F828B66D3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954144"/>
    <w:multiLevelType w:val="singleLevel"/>
    <w:tmpl w:val="4B954144"/>
    <w:lvl w:ilvl="0" w:tentative="0">
      <w:start w:val="4"/>
      <w:numFmt w:val="chineseCounting"/>
      <w:suff w:val="nothing"/>
      <w:lvlText w:val="%1、"/>
      <w:lvlJc w:val="left"/>
      <w:pPr>
        <w:ind w:left="700" w:firstLine="0"/>
      </w:pPr>
      <w:rPr>
        <w:rFonts w:hint="eastAsia"/>
      </w:rPr>
    </w:lvl>
  </w:abstractNum>
  <w:abstractNum w:abstractNumId="1">
    <w:nsid w:val="61B09595"/>
    <w:multiLevelType w:val="singleLevel"/>
    <w:tmpl w:val="61B0959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503D0"/>
    <w:rsid w:val="0BCC36A3"/>
    <w:rsid w:val="161D6287"/>
    <w:rsid w:val="1E57069D"/>
    <w:rsid w:val="1FE916B2"/>
    <w:rsid w:val="345C4EE4"/>
    <w:rsid w:val="39560118"/>
    <w:rsid w:val="49A34BDC"/>
    <w:rsid w:val="4AFC68F0"/>
    <w:rsid w:val="5F680806"/>
    <w:rsid w:val="79E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1713</Words>
  <Characters>1823</Characters>
  <Lines>0</Lines>
  <Paragraphs>0</Paragraphs>
  <TotalTime>7</TotalTime>
  <ScaleCrop>false</ScaleCrop>
  <LinksUpToDate>false</LinksUpToDate>
  <CharactersWithSpaces>2055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潇～</cp:lastModifiedBy>
  <dcterms:modified xsi:type="dcterms:W3CDTF">2022-04-11T09:07:55Z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0FEE62CD858747F0B90D3D6CEA311A7F</vt:lpwstr>
  </property>
</Properties>
</file>